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E2" w:rsidRDefault="006558E2" w:rsidP="004F1773">
      <w:pPr>
        <w:pStyle w:val="a3"/>
        <w:spacing w:before="0" w:beforeAutospacing="0" w:after="0" w:afterAutospacing="0"/>
        <w:jc w:val="center"/>
        <w:rPr>
          <w:b/>
          <w:bCs/>
          <w:color w:val="000000"/>
          <w:sz w:val="28"/>
          <w:szCs w:val="28"/>
          <w:lang w:val="en-US"/>
        </w:rPr>
      </w:pPr>
      <w:r>
        <w:rPr>
          <w:b/>
          <w:bCs/>
          <w:color w:val="000000"/>
          <w:sz w:val="28"/>
          <w:szCs w:val="28"/>
          <w:lang w:val="en-US"/>
        </w:rPr>
        <w:t>Department of Psychology</w:t>
      </w:r>
    </w:p>
    <w:p w:rsidR="006558E2" w:rsidRPr="004C5CAA" w:rsidRDefault="006558E2" w:rsidP="006558E2">
      <w:pPr>
        <w:pStyle w:val="a3"/>
        <w:spacing w:before="0" w:beforeAutospacing="0" w:after="0" w:afterAutospacing="0"/>
        <w:contextualSpacing/>
        <w:jc w:val="center"/>
        <w:rPr>
          <w:b/>
          <w:bCs/>
          <w:color w:val="000000"/>
          <w:sz w:val="28"/>
          <w:szCs w:val="28"/>
          <w:lang w:val="en-US"/>
        </w:rPr>
      </w:pPr>
      <w:r w:rsidRPr="004C5CAA">
        <w:rPr>
          <w:b/>
          <w:bCs/>
          <w:color w:val="000000"/>
          <w:sz w:val="28"/>
          <w:szCs w:val="28"/>
          <w:lang w:val="en-US"/>
        </w:rPr>
        <w:t>ABSTRACT OF THE EDUCATIONAL DISCIPLINE</w:t>
      </w:r>
    </w:p>
    <w:p w:rsidR="006558E2" w:rsidRPr="006558E2" w:rsidRDefault="006558E2" w:rsidP="004F1773">
      <w:pPr>
        <w:pStyle w:val="a3"/>
        <w:spacing w:before="0" w:beforeAutospacing="0" w:after="0" w:afterAutospacing="0"/>
        <w:jc w:val="center"/>
        <w:rPr>
          <w:b/>
          <w:bCs/>
          <w:color w:val="000000"/>
          <w:sz w:val="28"/>
          <w:szCs w:val="28"/>
          <w:lang w:val="en-US"/>
        </w:rPr>
      </w:pPr>
    </w:p>
    <w:p w:rsidR="00D34B55" w:rsidRDefault="000D5ABA" w:rsidP="009F7C2F">
      <w:pPr>
        <w:pStyle w:val="a3"/>
        <w:spacing w:before="0" w:beforeAutospacing="0" w:after="0" w:afterAutospacing="0"/>
        <w:jc w:val="both"/>
        <w:rPr>
          <w:b/>
          <w:color w:val="000000"/>
          <w:sz w:val="28"/>
          <w:szCs w:val="28"/>
          <w:lang w:val="en-US"/>
        </w:rPr>
      </w:pPr>
      <w:r>
        <w:rPr>
          <w:bCs/>
          <w:color w:val="000000"/>
          <w:sz w:val="28"/>
          <w:szCs w:val="28"/>
          <w:lang w:val="en-US"/>
        </w:rPr>
        <w:t>Name of the discipline</w:t>
      </w:r>
      <w:r w:rsidRPr="000D5ABA">
        <w:rPr>
          <w:lang w:val="en-US"/>
        </w:rPr>
        <w:t xml:space="preserve"> </w:t>
      </w:r>
      <w:r>
        <w:rPr>
          <w:lang w:val="en-US"/>
        </w:rPr>
        <w:t xml:space="preserve">   </w:t>
      </w:r>
      <w:r w:rsidR="004007E8">
        <w:rPr>
          <w:lang w:val="en-US"/>
        </w:rPr>
        <w:t xml:space="preserve">       </w:t>
      </w:r>
      <w:bookmarkStart w:id="0" w:name="_GoBack"/>
      <w:r w:rsidR="007A6E9B" w:rsidRPr="000B4E56">
        <w:rPr>
          <w:b/>
          <w:bCs/>
          <w:color w:val="000000"/>
          <w:sz w:val="28"/>
          <w:szCs w:val="28"/>
          <w:lang w:val="en-US"/>
        </w:rPr>
        <w:t xml:space="preserve">Techniques </w:t>
      </w:r>
      <w:r w:rsidR="00D34B55">
        <w:rPr>
          <w:b/>
          <w:color w:val="000000"/>
          <w:sz w:val="28"/>
          <w:szCs w:val="28"/>
          <w:lang w:val="en-US"/>
        </w:rPr>
        <w:t>and Organization of S</w:t>
      </w:r>
      <w:r w:rsidR="009F7C2F" w:rsidRPr="009F7C2F">
        <w:rPr>
          <w:b/>
          <w:color w:val="000000"/>
          <w:sz w:val="28"/>
          <w:szCs w:val="28"/>
          <w:lang w:val="en-US"/>
        </w:rPr>
        <w:t>ocio-</w:t>
      </w:r>
    </w:p>
    <w:p w:rsidR="006558E2" w:rsidRPr="009F7C2F" w:rsidRDefault="00D34B55" w:rsidP="009F7C2F">
      <w:pPr>
        <w:pStyle w:val="a3"/>
        <w:spacing w:before="0" w:beforeAutospacing="0" w:after="0" w:afterAutospacing="0"/>
        <w:jc w:val="both"/>
        <w:rPr>
          <w:b/>
          <w:bCs/>
          <w:color w:val="000000"/>
          <w:sz w:val="28"/>
          <w:szCs w:val="28"/>
          <w:lang w:val="en-US"/>
        </w:rPr>
      </w:pPr>
      <w:r>
        <w:rPr>
          <w:b/>
          <w:color w:val="000000"/>
          <w:sz w:val="28"/>
          <w:szCs w:val="28"/>
          <w:lang w:val="en-US"/>
        </w:rPr>
        <w:t xml:space="preserve">                                              </w:t>
      </w:r>
      <w:r w:rsidRPr="009F7C2F">
        <w:rPr>
          <w:b/>
          <w:color w:val="000000"/>
          <w:sz w:val="28"/>
          <w:szCs w:val="28"/>
          <w:lang w:val="en-US"/>
        </w:rPr>
        <w:t>P</w:t>
      </w:r>
      <w:r w:rsidR="009F7C2F" w:rsidRPr="009F7C2F">
        <w:rPr>
          <w:b/>
          <w:color w:val="000000"/>
          <w:sz w:val="28"/>
          <w:szCs w:val="28"/>
          <w:lang w:val="en-US"/>
        </w:rPr>
        <w:t>sychological</w:t>
      </w:r>
      <w:r>
        <w:rPr>
          <w:b/>
          <w:color w:val="000000"/>
          <w:sz w:val="28"/>
          <w:szCs w:val="28"/>
          <w:lang w:val="en-US"/>
        </w:rPr>
        <w:t xml:space="preserve"> and Public T</w:t>
      </w:r>
      <w:r w:rsidR="009F7C2F" w:rsidRPr="009F7C2F">
        <w:rPr>
          <w:b/>
          <w:color w:val="000000"/>
          <w:sz w:val="28"/>
          <w:szCs w:val="28"/>
          <w:lang w:val="en-US"/>
        </w:rPr>
        <w:t xml:space="preserve">rainings </w:t>
      </w:r>
    </w:p>
    <w:bookmarkEnd w:id="0"/>
    <w:p w:rsidR="000B4E56" w:rsidRPr="0014591A" w:rsidRDefault="000B4E56" w:rsidP="006A3A57">
      <w:pPr>
        <w:pStyle w:val="a3"/>
        <w:spacing w:before="0" w:beforeAutospacing="0" w:after="0" w:afterAutospacing="0"/>
        <w:jc w:val="both"/>
        <w:rPr>
          <w:lang w:val="en-US"/>
        </w:rPr>
      </w:pPr>
      <w:r w:rsidRPr="0014591A">
        <w:rPr>
          <w:color w:val="000000"/>
          <w:sz w:val="28"/>
          <w:szCs w:val="28"/>
          <w:lang w:val="en-US"/>
        </w:rPr>
        <w:t xml:space="preserve">Level of higher education     the second (Master’s)      </w:t>
      </w:r>
    </w:p>
    <w:p w:rsidR="000B4E56" w:rsidRDefault="000B4E56" w:rsidP="006A3A57">
      <w:pPr>
        <w:pStyle w:val="a3"/>
        <w:spacing w:before="0" w:beforeAutospacing="0" w:after="0" w:afterAutospacing="0"/>
        <w:jc w:val="both"/>
        <w:rPr>
          <w:color w:val="000000"/>
          <w:sz w:val="28"/>
          <w:szCs w:val="28"/>
          <w:lang w:val="en-US"/>
        </w:rPr>
      </w:pPr>
      <w:r w:rsidRPr="0014591A">
        <w:rPr>
          <w:color w:val="000000"/>
          <w:sz w:val="28"/>
          <w:szCs w:val="28"/>
          <w:lang w:val="en-US"/>
        </w:rPr>
        <w:t xml:space="preserve">Number of ECTS credits   </w:t>
      </w:r>
      <w:r>
        <w:rPr>
          <w:color w:val="000000"/>
          <w:sz w:val="28"/>
          <w:szCs w:val="28"/>
          <w:lang w:val="en-US"/>
        </w:rPr>
        <w:t>3</w:t>
      </w:r>
    </w:p>
    <w:p w:rsidR="000B4E56" w:rsidRPr="000B4E56" w:rsidRDefault="000B4E56" w:rsidP="000B4E56">
      <w:pPr>
        <w:pStyle w:val="a3"/>
        <w:spacing w:before="0" w:beforeAutospacing="0" w:after="0" w:afterAutospacing="0"/>
        <w:jc w:val="both"/>
        <w:rPr>
          <w:color w:val="000000"/>
          <w:sz w:val="28"/>
          <w:szCs w:val="28"/>
          <w:lang w:val="en-US"/>
        </w:rPr>
      </w:pPr>
    </w:p>
    <w:p w:rsidR="000B4E56" w:rsidRDefault="000B4E56" w:rsidP="000B4E56">
      <w:pPr>
        <w:pStyle w:val="a3"/>
        <w:spacing w:before="0" w:beforeAutospacing="0" w:after="0" w:afterAutospacing="0"/>
        <w:jc w:val="both"/>
        <w:rPr>
          <w:sz w:val="28"/>
          <w:szCs w:val="28"/>
          <w:lang w:val="en-US"/>
        </w:rPr>
      </w:pPr>
      <w:r w:rsidRPr="000B4E56">
        <w:rPr>
          <w:b/>
          <w:sz w:val="28"/>
          <w:szCs w:val="28"/>
          <w:lang w:val="en-US"/>
        </w:rPr>
        <w:t>The purpose</w:t>
      </w:r>
      <w:r w:rsidRPr="000B4E56">
        <w:rPr>
          <w:sz w:val="28"/>
          <w:szCs w:val="28"/>
          <w:lang w:val="en-US"/>
        </w:rPr>
        <w:t xml:space="preserve"> of studying the academic discipline </w:t>
      </w:r>
      <w:r>
        <w:rPr>
          <w:sz w:val="28"/>
          <w:szCs w:val="28"/>
          <w:lang w:val="en-US"/>
        </w:rPr>
        <w:t>“</w:t>
      </w:r>
      <w:r w:rsidR="007A6E9B" w:rsidRPr="007A6E9B">
        <w:rPr>
          <w:bCs/>
          <w:color w:val="000000"/>
          <w:sz w:val="28"/>
          <w:szCs w:val="28"/>
          <w:lang w:val="en-US"/>
        </w:rPr>
        <w:t>Techniques</w:t>
      </w:r>
      <w:r w:rsidR="00D34B55" w:rsidRPr="00D34B55">
        <w:rPr>
          <w:sz w:val="28"/>
          <w:szCs w:val="28"/>
          <w:lang w:val="en-US"/>
        </w:rPr>
        <w:t xml:space="preserve"> </w:t>
      </w:r>
      <w:r w:rsidRPr="000B4E56">
        <w:rPr>
          <w:sz w:val="28"/>
          <w:szCs w:val="28"/>
          <w:lang w:val="en-US"/>
        </w:rPr>
        <w:t xml:space="preserve">and </w:t>
      </w:r>
      <w:r w:rsidR="003D05BC">
        <w:rPr>
          <w:sz w:val="28"/>
          <w:szCs w:val="28"/>
          <w:lang w:val="en-US"/>
        </w:rPr>
        <w:t>O</w:t>
      </w:r>
      <w:r w:rsidRPr="000B4E56">
        <w:rPr>
          <w:sz w:val="28"/>
          <w:szCs w:val="28"/>
          <w:lang w:val="en-US"/>
        </w:rPr>
        <w:t xml:space="preserve">rganization of </w:t>
      </w:r>
      <w:r w:rsidR="003D05BC">
        <w:rPr>
          <w:sz w:val="28"/>
          <w:szCs w:val="28"/>
          <w:lang w:val="en-US"/>
        </w:rPr>
        <w:t>S</w:t>
      </w:r>
      <w:r w:rsidRPr="000B4E56">
        <w:rPr>
          <w:sz w:val="28"/>
          <w:szCs w:val="28"/>
          <w:lang w:val="en-US"/>
        </w:rPr>
        <w:t>ocio-</w:t>
      </w:r>
      <w:r w:rsidR="003D05BC">
        <w:rPr>
          <w:sz w:val="28"/>
          <w:szCs w:val="28"/>
          <w:lang w:val="en-US"/>
        </w:rPr>
        <w:t>P</w:t>
      </w:r>
      <w:r w:rsidRPr="000B4E56">
        <w:rPr>
          <w:sz w:val="28"/>
          <w:szCs w:val="28"/>
          <w:lang w:val="en-US"/>
        </w:rPr>
        <w:t xml:space="preserve">sychological and </w:t>
      </w:r>
      <w:r w:rsidR="003D05BC">
        <w:rPr>
          <w:sz w:val="28"/>
          <w:szCs w:val="28"/>
          <w:lang w:val="en-US"/>
        </w:rPr>
        <w:t>P</w:t>
      </w:r>
      <w:r w:rsidRPr="000B4E56">
        <w:rPr>
          <w:sz w:val="28"/>
          <w:szCs w:val="28"/>
          <w:lang w:val="en-US"/>
        </w:rPr>
        <w:t xml:space="preserve">ublic </w:t>
      </w:r>
      <w:r w:rsidR="003D05BC">
        <w:rPr>
          <w:sz w:val="28"/>
          <w:szCs w:val="28"/>
          <w:lang w:val="en-US"/>
        </w:rPr>
        <w:t>T</w:t>
      </w:r>
      <w:r w:rsidRPr="000B4E56">
        <w:rPr>
          <w:sz w:val="28"/>
          <w:szCs w:val="28"/>
          <w:lang w:val="en-US"/>
        </w:rPr>
        <w:t>rainings</w:t>
      </w:r>
      <w:r w:rsidR="003D05BC">
        <w:rPr>
          <w:sz w:val="28"/>
          <w:szCs w:val="28"/>
          <w:lang w:val="en-US"/>
        </w:rPr>
        <w:t>”</w:t>
      </w:r>
      <w:r w:rsidRPr="000B4E56">
        <w:rPr>
          <w:sz w:val="28"/>
          <w:szCs w:val="28"/>
          <w:lang w:val="en-US"/>
        </w:rPr>
        <w:t xml:space="preserve"> is to acquire</w:t>
      </w:r>
      <w:r w:rsidR="00121600">
        <w:rPr>
          <w:sz w:val="28"/>
          <w:szCs w:val="28"/>
          <w:lang w:val="en-US"/>
        </w:rPr>
        <w:t xml:space="preserve"> by the applicants for the level of higher education “Master”</w:t>
      </w:r>
      <w:r w:rsidRPr="000B4E56">
        <w:rPr>
          <w:sz w:val="28"/>
          <w:szCs w:val="28"/>
          <w:lang w:val="en-US"/>
        </w:rPr>
        <w:t xml:space="preserve"> the knowledge of theoretical approaches to the use of active methods of modern practical psychology, which are necessary for future practical work in the field of psychology and pedagogy.</w:t>
      </w:r>
    </w:p>
    <w:p w:rsidR="004A3ECF" w:rsidRDefault="004A3ECF" w:rsidP="004A3ECF">
      <w:pPr>
        <w:pStyle w:val="a3"/>
        <w:spacing w:before="0" w:beforeAutospacing="0" w:after="0" w:afterAutospacing="0"/>
        <w:contextualSpacing/>
        <w:jc w:val="both"/>
        <w:rPr>
          <w:sz w:val="28"/>
          <w:szCs w:val="28"/>
          <w:lang w:val="en-US"/>
        </w:rPr>
      </w:pPr>
      <w:r w:rsidRPr="004A3ECF">
        <w:rPr>
          <w:b/>
          <w:sz w:val="28"/>
          <w:szCs w:val="28"/>
          <w:lang w:val="en-US"/>
        </w:rPr>
        <w:t>The basic tasks</w:t>
      </w:r>
      <w:r>
        <w:rPr>
          <w:sz w:val="28"/>
          <w:szCs w:val="28"/>
          <w:lang w:val="en-US"/>
        </w:rPr>
        <w:t xml:space="preserve"> of studying the academic discipline are:</w:t>
      </w:r>
    </w:p>
    <w:p w:rsidR="004A3ECF" w:rsidRPr="004A3ECF" w:rsidRDefault="004A3ECF" w:rsidP="004A3ECF">
      <w:pPr>
        <w:pStyle w:val="a3"/>
        <w:spacing w:before="0" w:beforeAutospacing="0" w:after="0" w:afterAutospacing="0"/>
        <w:contextualSpacing/>
        <w:jc w:val="both"/>
        <w:rPr>
          <w:sz w:val="28"/>
          <w:szCs w:val="28"/>
          <w:lang w:val="en-US"/>
        </w:rPr>
      </w:pPr>
      <w:r w:rsidRPr="004A3ECF">
        <w:rPr>
          <w:sz w:val="28"/>
          <w:szCs w:val="28"/>
          <w:lang w:val="en-US"/>
        </w:rPr>
        <w:t xml:space="preserve">• to form an idea about the theoretical aspects of the </w:t>
      </w:r>
      <w:r>
        <w:rPr>
          <w:sz w:val="28"/>
          <w:szCs w:val="28"/>
          <w:lang w:val="en-US"/>
        </w:rPr>
        <w:t>techniques</w:t>
      </w:r>
      <w:r w:rsidRPr="004A3ECF">
        <w:rPr>
          <w:sz w:val="28"/>
          <w:szCs w:val="28"/>
          <w:lang w:val="en-US"/>
        </w:rPr>
        <w:t xml:space="preserve"> of social and psychological training;</w:t>
      </w:r>
    </w:p>
    <w:p w:rsidR="004A3ECF" w:rsidRPr="004A3ECF" w:rsidRDefault="004A3ECF" w:rsidP="004A3ECF">
      <w:pPr>
        <w:pStyle w:val="a3"/>
        <w:spacing w:before="0" w:beforeAutospacing="0" w:after="0" w:afterAutospacing="0"/>
        <w:contextualSpacing/>
        <w:jc w:val="both"/>
        <w:rPr>
          <w:sz w:val="28"/>
          <w:szCs w:val="28"/>
          <w:lang w:val="en-US"/>
        </w:rPr>
      </w:pPr>
      <w:r w:rsidRPr="004A3ECF">
        <w:rPr>
          <w:sz w:val="28"/>
          <w:szCs w:val="28"/>
          <w:lang w:val="en-US"/>
        </w:rPr>
        <w:t>• to form an idea of ​​the internal environment and organizational aspects of socio-psychological training;</w:t>
      </w:r>
    </w:p>
    <w:p w:rsidR="004A3ECF" w:rsidRPr="004A3ECF" w:rsidRDefault="004A3ECF" w:rsidP="004A3ECF">
      <w:pPr>
        <w:pStyle w:val="a3"/>
        <w:spacing w:before="0" w:beforeAutospacing="0" w:after="0" w:afterAutospacing="0"/>
        <w:contextualSpacing/>
        <w:jc w:val="both"/>
        <w:rPr>
          <w:sz w:val="28"/>
          <w:szCs w:val="28"/>
          <w:lang w:val="en-US"/>
        </w:rPr>
      </w:pPr>
      <w:r w:rsidRPr="004A3ECF">
        <w:rPr>
          <w:sz w:val="28"/>
          <w:szCs w:val="28"/>
          <w:lang w:val="en-US"/>
        </w:rPr>
        <w:t>• to provide an opportunity to learn the main directions of training activity and the technology of social and psychological training;</w:t>
      </w:r>
    </w:p>
    <w:p w:rsidR="004A3ECF" w:rsidRPr="004A3ECF" w:rsidRDefault="004A3ECF" w:rsidP="004A3ECF">
      <w:pPr>
        <w:pStyle w:val="a3"/>
        <w:spacing w:before="0" w:beforeAutospacing="0" w:after="0" w:afterAutospacing="0"/>
        <w:contextualSpacing/>
        <w:jc w:val="both"/>
        <w:rPr>
          <w:sz w:val="28"/>
          <w:szCs w:val="28"/>
          <w:lang w:val="en-US"/>
        </w:rPr>
      </w:pPr>
      <w:r w:rsidRPr="004A3ECF">
        <w:rPr>
          <w:sz w:val="28"/>
          <w:szCs w:val="28"/>
          <w:lang w:val="en-US"/>
        </w:rPr>
        <w:t xml:space="preserve">• </w:t>
      </w:r>
      <w:r w:rsidR="00F05EA2">
        <w:rPr>
          <w:sz w:val="28"/>
          <w:szCs w:val="28"/>
          <w:lang w:val="en-US"/>
        </w:rPr>
        <w:t xml:space="preserve">to </w:t>
      </w:r>
      <w:r w:rsidRPr="004A3ECF">
        <w:rPr>
          <w:sz w:val="28"/>
          <w:szCs w:val="28"/>
          <w:lang w:val="en-US"/>
        </w:rPr>
        <w:t>provide an opportunity to master professional communication skills;</w:t>
      </w:r>
    </w:p>
    <w:p w:rsidR="004A3ECF" w:rsidRDefault="004A3ECF" w:rsidP="004A3ECF">
      <w:pPr>
        <w:pStyle w:val="a3"/>
        <w:spacing w:before="0" w:beforeAutospacing="0" w:after="0" w:afterAutospacing="0"/>
        <w:contextualSpacing/>
        <w:jc w:val="both"/>
        <w:rPr>
          <w:sz w:val="28"/>
          <w:szCs w:val="28"/>
          <w:lang w:val="en-US"/>
        </w:rPr>
      </w:pPr>
      <w:r w:rsidRPr="004A3ECF">
        <w:rPr>
          <w:sz w:val="28"/>
          <w:szCs w:val="28"/>
          <w:lang w:val="en-US"/>
        </w:rPr>
        <w:t xml:space="preserve">• </w:t>
      </w:r>
      <w:r w:rsidR="00F05EA2">
        <w:rPr>
          <w:sz w:val="28"/>
          <w:szCs w:val="28"/>
          <w:lang w:val="en-US"/>
        </w:rPr>
        <w:t xml:space="preserve">to </w:t>
      </w:r>
      <w:r w:rsidRPr="004A3ECF">
        <w:rPr>
          <w:sz w:val="28"/>
          <w:szCs w:val="28"/>
          <w:lang w:val="en-US"/>
        </w:rPr>
        <w:t>provide an opportunity to learn the rules of purposeful conversation.</w:t>
      </w:r>
    </w:p>
    <w:p w:rsidR="00F05EA2" w:rsidRDefault="00F05EA2" w:rsidP="004A3ECF">
      <w:pPr>
        <w:pStyle w:val="a3"/>
        <w:spacing w:before="0" w:beforeAutospacing="0" w:after="0" w:afterAutospacing="0"/>
        <w:contextualSpacing/>
        <w:jc w:val="both"/>
        <w:rPr>
          <w:sz w:val="28"/>
          <w:szCs w:val="28"/>
          <w:lang w:val="en-US"/>
        </w:rPr>
      </w:pPr>
    </w:p>
    <w:p w:rsidR="00F05EA2" w:rsidRPr="00A53EF2" w:rsidRDefault="00F05EA2" w:rsidP="006A3A57">
      <w:pPr>
        <w:pStyle w:val="a3"/>
        <w:spacing w:before="0" w:beforeAutospacing="0" w:after="0" w:afterAutospacing="0" w:line="254" w:lineRule="auto"/>
        <w:jc w:val="both"/>
        <w:rPr>
          <w:bCs/>
          <w:color w:val="000000"/>
          <w:sz w:val="28"/>
          <w:szCs w:val="28"/>
          <w:lang w:val="en-US"/>
        </w:rPr>
      </w:pPr>
      <w:r w:rsidRPr="00A53EF2">
        <w:rPr>
          <w:b/>
          <w:bCs/>
          <w:color w:val="000000"/>
          <w:sz w:val="28"/>
          <w:szCs w:val="28"/>
          <w:lang w:val="en-US"/>
        </w:rPr>
        <w:t>Brief contents:</w:t>
      </w:r>
    </w:p>
    <w:p w:rsidR="00F05EA2" w:rsidRPr="000B4E56" w:rsidRDefault="00F05EA2" w:rsidP="006A3A57">
      <w:pPr>
        <w:pStyle w:val="a3"/>
        <w:spacing w:before="0" w:beforeAutospacing="0" w:after="0" w:afterAutospacing="0"/>
        <w:contextualSpacing/>
        <w:jc w:val="both"/>
        <w:rPr>
          <w:sz w:val="28"/>
          <w:szCs w:val="28"/>
          <w:lang w:val="en-US"/>
        </w:rPr>
      </w:pPr>
      <w:r w:rsidRPr="00F05EA2">
        <w:rPr>
          <w:sz w:val="28"/>
          <w:szCs w:val="28"/>
          <w:lang w:val="en-US"/>
        </w:rPr>
        <w:t xml:space="preserve">Theoretical and methodical approaches to the organization of trainings. Psychological training as a method of practical psychology. Psychological </w:t>
      </w:r>
      <w:r w:rsidR="001B3207">
        <w:rPr>
          <w:sz w:val="28"/>
          <w:szCs w:val="28"/>
          <w:lang w:val="en-US"/>
        </w:rPr>
        <w:t>peculiaritie</w:t>
      </w:r>
      <w:r w:rsidRPr="00F05EA2">
        <w:rPr>
          <w:sz w:val="28"/>
          <w:szCs w:val="28"/>
          <w:lang w:val="en-US"/>
        </w:rPr>
        <w:t>s of training groups. Methodical problems of group training. Procedural and organizational aspects o</w:t>
      </w:r>
      <w:r w:rsidR="001B3207">
        <w:rPr>
          <w:sz w:val="28"/>
          <w:szCs w:val="28"/>
          <w:lang w:val="en-US"/>
        </w:rPr>
        <w:t xml:space="preserve">f psychological training. Coach’s </w:t>
      </w:r>
      <w:r w:rsidRPr="00F05EA2">
        <w:rPr>
          <w:sz w:val="28"/>
          <w:szCs w:val="28"/>
          <w:lang w:val="en-US"/>
        </w:rPr>
        <w:t>work methods. Public trainings on countering hybrid threats. Peculiarities of organizing and conducting public trainings. Methodological principles of training programs on countering hybrid threats. Means of influencing public consciousness in hybrid warfare. Tools for checking facts and detecting attempts to manipulate information. Training technologies as a tool for raising awareness and consolidating citizens in countering hybrid threats.</w:t>
      </w:r>
    </w:p>
    <w:p w:rsidR="007448AE" w:rsidRDefault="004F1773" w:rsidP="006A3A57">
      <w:pPr>
        <w:pStyle w:val="a3"/>
        <w:spacing w:before="0" w:beforeAutospacing="0" w:after="0" w:afterAutospacing="0"/>
        <w:jc w:val="both"/>
        <w:rPr>
          <w:bCs/>
          <w:color w:val="000000"/>
          <w:sz w:val="28"/>
          <w:szCs w:val="28"/>
          <w:lang w:val="en-US"/>
        </w:rPr>
      </w:pPr>
      <w:r w:rsidRPr="000E37AC">
        <w:rPr>
          <w:lang w:val="uk-UA"/>
        </w:rPr>
        <w:t> </w:t>
      </w:r>
      <w:r w:rsidR="007448AE" w:rsidRPr="00C078AB">
        <w:rPr>
          <w:bCs/>
          <w:color w:val="000000"/>
          <w:sz w:val="28"/>
          <w:szCs w:val="28"/>
          <w:lang w:val="en-US"/>
        </w:rPr>
        <w:t xml:space="preserve">The discipline has been modernized as part of the Erasmus+ </w:t>
      </w:r>
      <w:r w:rsidR="007448AE" w:rsidRPr="00081612">
        <w:rPr>
          <w:b/>
          <w:bCs/>
          <w:color w:val="000000"/>
          <w:sz w:val="28"/>
          <w:szCs w:val="28"/>
          <w:lang w:val="en-US"/>
        </w:rPr>
        <w:t>project</w:t>
      </w:r>
      <w:r w:rsidR="007448AE" w:rsidRPr="00C078AB">
        <w:rPr>
          <w:bCs/>
          <w:color w:val="000000"/>
          <w:sz w:val="28"/>
          <w:szCs w:val="28"/>
          <w:lang w:val="en-US"/>
        </w:rPr>
        <w:t xml:space="preserve"> </w:t>
      </w:r>
      <w:r w:rsidR="006A3A57">
        <w:rPr>
          <w:bCs/>
          <w:color w:val="000000"/>
          <w:sz w:val="28"/>
          <w:szCs w:val="28"/>
          <w:lang w:val="en-US"/>
        </w:rPr>
        <w:t>"</w:t>
      </w:r>
      <w:r w:rsidR="006A3A57" w:rsidRPr="006A3A57">
        <w:rPr>
          <w:bCs/>
          <w:color w:val="000000"/>
          <w:sz w:val="28"/>
          <w:szCs w:val="28"/>
          <w:lang w:val="en-US"/>
        </w:rPr>
        <w:t>Academ</w:t>
      </w:r>
      <w:r w:rsidR="006A3A57">
        <w:rPr>
          <w:bCs/>
          <w:color w:val="000000"/>
          <w:sz w:val="28"/>
          <w:szCs w:val="28"/>
          <w:lang w:val="en-US"/>
        </w:rPr>
        <w:t>ic Response for Hybrid Threats"</w:t>
      </w:r>
      <w:r w:rsidR="007448AE" w:rsidRPr="00C078AB">
        <w:rPr>
          <w:bCs/>
          <w:color w:val="000000"/>
          <w:sz w:val="28"/>
          <w:szCs w:val="28"/>
          <w:lang w:val="en-US"/>
        </w:rPr>
        <w:t xml:space="preserve"> based on the results of study visits and the study of the latest sources.</w:t>
      </w:r>
    </w:p>
    <w:p w:rsidR="007448AE" w:rsidRPr="005143F5" w:rsidRDefault="007448AE" w:rsidP="007448AE">
      <w:pPr>
        <w:pStyle w:val="a3"/>
        <w:spacing w:before="0" w:beforeAutospacing="0" w:after="160" w:afterAutospacing="0" w:line="254" w:lineRule="auto"/>
        <w:contextualSpacing/>
        <w:jc w:val="both"/>
        <w:rPr>
          <w:b/>
          <w:bCs/>
          <w:color w:val="000000"/>
          <w:sz w:val="28"/>
          <w:szCs w:val="28"/>
          <w:lang w:val="en-US"/>
        </w:rPr>
      </w:pPr>
      <w:r w:rsidRPr="005143F5">
        <w:rPr>
          <w:b/>
          <w:bCs/>
          <w:color w:val="000000"/>
          <w:sz w:val="28"/>
          <w:szCs w:val="28"/>
          <w:lang w:val="en-US"/>
        </w:rPr>
        <w:t>Control methods:</w:t>
      </w:r>
    </w:p>
    <w:p w:rsidR="006A3A57" w:rsidRDefault="007448AE" w:rsidP="006A3A57">
      <w:pPr>
        <w:pStyle w:val="a3"/>
        <w:spacing w:before="0" w:beforeAutospacing="0" w:after="160" w:afterAutospacing="0" w:line="254" w:lineRule="auto"/>
        <w:jc w:val="both"/>
        <w:rPr>
          <w:lang w:val="uk-UA"/>
        </w:rPr>
      </w:pPr>
      <w:r w:rsidRPr="007448AE">
        <w:rPr>
          <w:bCs/>
          <w:color w:val="000000"/>
          <w:sz w:val="28"/>
          <w:szCs w:val="28"/>
          <w:lang w:val="en-US"/>
        </w:rPr>
        <w:t xml:space="preserve">Oral and written survey; participation in game situations; participation in discussions and round tables; conducting educational trainings, project </w:t>
      </w:r>
      <w:r w:rsidR="00DE007C">
        <w:rPr>
          <w:bCs/>
          <w:color w:val="000000"/>
          <w:sz w:val="28"/>
          <w:szCs w:val="28"/>
          <w:lang w:val="en-US"/>
        </w:rPr>
        <w:t>defense</w:t>
      </w:r>
      <w:r w:rsidRPr="007448AE">
        <w:rPr>
          <w:bCs/>
          <w:color w:val="000000"/>
          <w:sz w:val="28"/>
          <w:szCs w:val="28"/>
          <w:lang w:val="en-US"/>
        </w:rPr>
        <w:t xml:space="preserve">; testing, </w:t>
      </w:r>
      <w:r w:rsidR="00DE007C">
        <w:rPr>
          <w:bCs/>
          <w:color w:val="000000"/>
          <w:sz w:val="28"/>
          <w:szCs w:val="28"/>
          <w:lang w:val="en-US"/>
        </w:rPr>
        <w:t xml:space="preserve">credit </w:t>
      </w:r>
      <w:r w:rsidRPr="007448AE">
        <w:rPr>
          <w:bCs/>
          <w:color w:val="000000"/>
          <w:sz w:val="28"/>
          <w:szCs w:val="28"/>
          <w:lang w:val="en-US"/>
        </w:rPr>
        <w:t>assessment</w:t>
      </w:r>
      <w:r w:rsidR="00DE007C">
        <w:rPr>
          <w:bCs/>
          <w:color w:val="000000"/>
          <w:sz w:val="28"/>
          <w:szCs w:val="28"/>
          <w:lang w:val="en-US"/>
        </w:rPr>
        <w:t>.</w:t>
      </w:r>
      <w:r w:rsidR="006A3A57">
        <w:rPr>
          <w:bCs/>
          <w:color w:val="000000"/>
          <w:sz w:val="28"/>
          <w:szCs w:val="28"/>
          <w:lang w:val="en-US"/>
        </w:rPr>
        <w:t xml:space="preserve"> </w:t>
      </w:r>
      <w:r w:rsidR="004F1773" w:rsidRPr="000E37AC">
        <w:rPr>
          <w:lang w:val="uk-UA"/>
        </w:rPr>
        <w:t> </w:t>
      </w:r>
    </w:p>
    <w:p w:rsidR="00257330" w:rsidRPr="006A3A57" w:rsidRDefault="00DE007C" w:rsidP="006A3A57">
      <w:pPr>
        <w:pStyle w:val="a3"/>
        <w:spacing w:before="0" w:beforeAutospacing="0" w:after="160" w:afterAutospacing="0" w:line="254" w:lineRule="auto"/>
        <w:jc w:val="both"/>
        <w:rPr>
          <w:sz w:val="28"/>
          <w:szCs w:val="28"/>
          <w:lang w:val="en-US"/>
        </w:rPr>
      </w:pPr>
      <w:r w:rsidRPr="00176144">
        <w:rPr>
          <w:b/>
          <w:bCs/>
          <w:color w:val="000000"/>
          <w:sz w:val="28"/>
          <w:szCs w:val="28"/>
          <w:lang w:val="en-US"/>
        </w:rPr>
        <w:t>Who delivers the discipline:</w:t>
      </w:r>
      <w:r w:rsidR="006A3A57">
        <w:rPr>
          <w:b/>
          <w:bCs/>
          <w:color w:val="000000"/>
          <w:sz w:val="28"/>
          <w:szCs w:val="28"/>
          <w:lang w:val="en-US"/>
        </w:rPr>
        <w:t xml:space="preserve"> </w:t>
      </w:r>
      <w:r w:rsidRPr="00DE007C">
        <w:rPr>
          <w:sz w:val="28"/>
          <w:szCs w:val="28"/>
          <w:lang w:val="uk-UA"/>
        </w:rPr>
        <w:t>Hrytsuk O.</w:t>
      </w:r>
      <w:r>
        <w:rPr>
          <w:sz w:val="28"/>
          <w:szCs w:val="28"/>
          <w:lang w:val="en-US"/>
        </w:rPr>
        <w:t> </w:t>
      </w:r>
      <w:r w:rsidRPr="00DE007C">
        <w:rPr>
          <w:sz w:val="28"/>
          <w:szCs w:val="28"/>
          <w:lang w:val="uk-UA"/>
        </w:rPr>
        <w:t>V</w:t>
      </w:r>
      <w:r>
        <w:rPr>
          <w:sz w:val="28"/>
          <w:szCs w:val="28"/>
          <w:lang w:val="en-US"/>
        </w:rPr>
        <w:t>., Candidate of Ps</w:t>
      </w:r>
      <w:r w:rsidR="00D34B55">
        <w:rPr>
          <w:sz w:val="28"/>
          <w:szCs w:val="28"/>
          <w:lang w:val="en-US"/>
        </w:rPr>
        <w:t xml:space="preserve">ychological Sciences, Associate </w:t>
      </w:r>
      <w:r>
        <w:rPr>
          <w:sz w:val="28"/>
          <w:szCs w:val="28"/>
          <w:lang w:val="en-US"/>
        </w:rPr>
        <w:t>Professor</w:t>
      </w:r>
      <w:r w:rsidR="006A3A57">
        <w:rPr>
          <w:sz w:val="28"/>
          <w:szCs w:val="28"/>
          <w:lang w:val="en-US"/>
        </w:rPr>
        <w:t>.</w:t>
      </w:r>
    </w:p>
    <w:sectPr w:rsidR="00257330" w:rsidRPr="006A3A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22" w:rsidRDefault="00D57222" w:rsidP="00DC5C98">
      <w:pPr>
        <w:spacing w:after="0" w:line="240" w:lineRule="auto"/>
      </w:pPr>
      <w:r>
        <w:separator/>
      </w:r>
    </w:p>
  </w:endnote>
  <w:endnote w:type="continuationSeparator" w:id="0">
    <w:p w:rsidR="00D57222" w:rsidRDefault="00D57222" w:rsidP="00DC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22" w:rsidRDefault="00D57222" w:rsidP="00DC5C98">
      <w:pPr>
        <w:spacing w:after="0" w:line="240" w:lineRule="auto"/>
      </w:pPr>
      <w:r>
        <w:separator/>
      </w:r>
    </w:p>
  </w:footnote>
  <w:footnote w:type="continuationSeparator" w:id="0">
    <w:p w:rsidR="00D57222" w:rsidRDefault="00D57222" w:rsidP="00DC5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230A"/>
    <w:multiLevelType w:val="hybridMultilevel"/>
    <w:tmpl w:val="F9F2692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BE840F7"/>
    <w:multiLevelType w:val="multilevel"/>
    <w:tmpl w:val="E61A2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C2MLY0sjA3MDI1NLBU0lEKTi0uzszPAykwrAUAJdTh9iwAAAA="/>
  </w:docVars>
  <w:rsids>
    <w:rsidRoot w:val="0080480E"/>
    <w:rsid w:val="000B4E56"/>
    <w:rsid w:val="000D5ABA"/>
    <w:rsid w:val="00121600"/>
    <w:rsid w:val="001327D8"/>
    <w:rsid w:val="001B3207"/>
    <w:rsid w:val="00257330"/>
    <w:rsid w:val="003D05BC"/>
    <w:rsid w:val="004007E8"/>
    <w:rsid w:val="004A3ECF"/>
    <w:rsid w:val="004F1773"/>
    <w:rsid w:val="006558E2"/>
    <w:rsid w:val="006A3A57"/>
    <w:rsid w:val="007448AE"/>
    <w:rsid w:val="007A6E9B"/>
    <w:rsid w:val="0080480E"/>
    <w:rsid w:val="009F7C2F"/>
    <w:rsid w:val="00A72832"/>
    <w:rsid w:val="00CA5A5A"/>
    <w:rsid w:val="00CC1F9E"/>
    <w:rsid w:val="00D34B55"/>
    <w:rsid w:val="00D57222"/>
    <w:rsid w:val="00DC5C98"/>
    <w:rsid w:val="00DE007C"/>
    <w:rsid w:val="00EC53DF"/>
    <w:rsid w:val="00F0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52FB"/>
  <w15:chartTrackingRefBased/>
  <w15:docId w15:val="{8B7ECBE8-C528-4F93-A23C-8F9AAA0D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773"/>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17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4F1773"/>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5">
    <w:name w:val="No Spacing"/>
    <w:uiPriority w:val="1"/>
    <w:qFormat/>
    <w:rsid w:val="004F1773"/>
    <w:pPr>
      <w:spacing w:after="0" w:line="240" w:lineRule="auto"/>
    </w:pPr>
    <w:rPr>
      <w:rFonts w:eastAsiaTheme="minorEastAsia"/>
      <w:lang w:eastAsia="ru-RU"/>
    </w:rPr>
  </w:style>
  <w:style w:type="paragraph" w:styleId="a6">
    <w:name w:val="footnote text"/>
    <w:basedOn w:val="a"/>
    <w:link w:val="a7"/>
    <w:uiPriority w:val="99"/>
    <w:semiHidden/>
    <w:unhideWhenUsed/>
    <w:rsid w:val="00DC5C98"/>
    <w:pPr>
      <w:spacing w:after="0" w:line="240" w:lineRule="auto"/>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uiPriority w:val="99"/>
    <w:semiHidden/>
    <w:rsid w:val="00DC5C98"/>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DC5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HISTORY-14</dc:creator>
  <cp:keywords/>
  <dc:description/>
  <cp:lastModifiedBy>HISTORY-14</cp:lastModifiedBy>
  <cp:revision>6</cp:revision>
  <dcterms:created xsi:type="dcterms:W3CDTF">2024-09-09T17:19:00Z</dcterms:created>
  <dcterms:modified xsi:type="dcterms:W3CDTF">2024-09-13T18:18:00Z</dcterms:modified>
</cp:coreProperties>
</file>